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3688" w14:textId="77777777" w:rsidR="00AA6C67" w:rsidRPr="00AC6557" w:rsidRDefault="00AA6C67" w:rsidP="00AC6557">
      <w:pPr>
        <w:ind w:left="-142"/>
      </w:pPr>
      <w:bookmarkStart w:id="0" w:name="_GoBack"/>
      <w:bookmarkEnd w:id="0"/>
    </w:p>
    <w:p w14:paraId="4013C9BC" w14:textId="64007D03" w:rsidR="00AC6557" w:rsidRDefault="004742C4" w:rsidP="00C264A4">
      <w:pPr>
        <w:ind w:left="-142"/>
        <w:jc w:val="center"/>
      </w:pPr>
      <w:r w:rsidRPr="00AC6557">
        <w:rPr>
          <w:rFonts w:ascii="Lucida Handwriting" w:hAnsi="Lucida Handwriting"/>
          <w:noProof/>
          <w:sz w:val="32"/>
          <w:szCs w:val="32"/>
          <w:lang w:eastAsia="en-GB"/>
        </w:rPr>
        <w:drawing>
          <wp:inline distT="0" distB="0" distL="0" distR="0" wp14:anchorId="7484DEB2" wp14:editId="28604A07">
            <wp:extent cx="1577340" cy="830580"/>
            <wp:effectExtent l="0" t="0" r="3810" b="762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27571"/>
                    </a:xfrm>
                    <a:prstGeom prst="rect">
                      <a:avLst/>
                    </a:prstGeom>
                    <a:noFill/>
                    <a:ln>
                      <a:noFill/>
                    </a:ln>
                  </pic:spPr>
                </pic:pic>
              </a:graphicData>
            </a:graphic>
          </wp:inline>
        </w:drawing>
      </w:r>
    </w:p>
    <w:p w14:paraId="01C8DA33" w14:textId="6A08C78B" w:rsidR="003F1FF2" w:rsidRPr="00C264A4" w:rsidRDefault="003F1FF2" w:rsidP="00C264A4">
      <w:pPr>
        <w:ind w:left="-142"/>
        <w:jc w:val="center"/>
      </w:pPr>
      <w:r>
        <w:t>THE MULBERRY BUSH MONTESSORI NURSERY</w:t>
      </w:r>
    </w:p>
    <w:p w14:paraId="522F1254" w14:textId="77777777" w:rsidR="008D70FC" w:rsidRPr="003F1FF2" w:rsidRDefault="00BB65D4" w:rsidP="004742C4">
      <w:pPr>
        <w:spacing w:after="0" w:line="240" w:lineRule="auto"/>
        <w:jc w:val="center"/>
        <w:rPr>
          <w:rFonts w:ascii="Century" w:hAnsi="Century"/>
          <w:b/>
          <w:sz w:val="44"/>
          <w:szCs w:val="44"/>
        </w:rPr>
      </w:pPr>
      <w:r w:rsidRPr="003F1FF2">
        <w:rPr>
          <w:rFonts w:ascii="Century" w:hAnsi="Century"/>
          <w:b/>
          <w:sz w:val="44"/>
          <w:szCs w:val="44"/>
        </w:rPr>
        <w:t>NO NUT POLICY</w:t>
      </w:r>
    </w:p>
    <w:p w14:paraId="72DF02F8" w14:textId="77777777" w:rsidR="007B570B" w:rsidRPr="00C264A4" w:rsidRDefault="007B570B" w:rsidP="004742C4">
      <w:pPr>
        <w:spacing w:after="0" w:line="240" w:lineRule="auto"/>
        <w:jc w:val="center"/>
        <w:rPr>
          <w:rFonts w:ascii="Bradley Hand ITC" w:hAnsi="Bradley Hand ITC"/>
          <w:sz w:val="16"/>
          <w:szCs w:val="16"/>
        </w:rPr>
      </w:pPr>
    </w:p>
    <w:p w14:paraId="7081D7DB" w14:textId="77777777" w:rsidR="00BB65D4" w:rsidRPr="003F1FF2" w:rsidRDefault="00BB65D4" w:rsidP="003F1FF2">
      <w:pPr>
        <w:spacing w:after="0" w:line="360" w:lineRule="auto"/>
        <w:rPr>
          <w:rFonts w:ascii="Century" w:hAnsi="Century"/>
          <w:b/>
          <w:sz w:val="24"/>
          <w:szCs w:val="24"/>
        </w:rPr>
      </w:pPr>
      <w:r w:rsidRPr="003F1FF2">
        <w:rPr>
          <w:rFonts w:ascii="Century" w:hAnsi="Century"/>
          <w:b/>
          <w:sz w:val="24"/>
          <w:szCs w:val="24"/>
        </w:rPr>
        <w:t xml:space="preserve">The Mulberry Bush Montessori Nursery has a NO NUT POLICY in place to ensure the health and safety of everyone.  </w:t>
      </w:r>
    </w:p>
    <w:p w14:paraId="4042DED3" w14:textId="77777777" w:rsidR="00BB65D4" w:rsidRPr="003F1FF2" w:rsidRDefault="00BB65D4" w:rsidP="003F1FF2">
      <w:pPr>
        <w:spacing w:after="0" w:line="360" w:lineRule="auto"/>
        <w:rPr>
          <w:rFonts w:ascii="Century" w:hAnsi="Century"/>
          <w:b/>
          <w:sz w:val="16"/>
          <w:szCs w:val="16"/>
        </w:rPr>
      </w:pPr>
    </w:p>
    <w:p w14:paraId="606B1EA4" w14:textId="77777777" w:rsidR="00C264A4" w:rsidRPr="003F1FF2" w:rsidRDefault="00C264A4" w:rsidP="003F1FF2">
      <w:pPr>
        <w:spacing w:after="0" w:line="360" w:lineRule="auto"/>
        <w:rPr>
          <w:rFonts w:ascii="Century" w:hAnsi="Century"/>
          <w:b/>
          <w:sz w:val="24"/>
          <w:szCs w:val="24"/>
        </w:rPr>
      </w:pPr>
      <w:r w:rsidRPr="003F1FF2">
        <w:rPr>
          <w:rFonts w:ascii="Century" w:hAnsi="Century"/>
          <w:b/>
          <w:sz w:val="24"/>
          <w:szCs w:val="24"/>
        </w:rPr>
        <w:t>Policy</w:t>
      </w:r>
    </w:p>
    <w:p w14:paraId="08835931" w14:textId="77777777" w:rsidR="00D30FCC" w:rsidRPr="003F1FF2" w:rsidRDefault="00D30FCC" w:rsidP="003F1FF2">
      <w:pPr>
        <w:spacing w:after="0" w:line="360" w:lineRule="auto"/>
        <w:rPr>
          <w:rFonts w:ascii="Century" w:hAnsi="Century"/>
          <w:sz w:val="24"/>
          <w:szCs w:val="24"/>
        </w:rPr>
      </w:pPr>
      <w:r w:rsidRPr="003F1FF2">
        <w:rPr>
          <w:rFonts w:ascii="Century" w:hAnsi="Century"/>
          <w:sz w:val="24"/>
          <w:szCs w:val="24"/>
        </w:rPr>
        <w:t>Keeping the children safe is our top priority, regular, senior staff are trained in paediatric and emergency first aid. We will work with parents, seek advice and outside training to ensure we are able to support children’s individual medical needs and keep them safe. Children that may have an intolerance or allergy to something will have a care plan in place and all staff, students and volunteers will be informed of their condition.</w:t>
      </w:r>
    </w:p>
    <w:p w14:paraId="32015796" w14:textId="77777777" w:rsidR="00D30FCC" w:rsidRPr="003F1FF2" w:rsidRDefault="00D30FCC" w:rsidP="003F1FF2">
      <w:pPr>
        <w:spacing w:after="0" w:line="360" w:lineRule="auto"/>
        <w:rPr>
          <w:rFonts w:ascii="Century" w:hAnsi="Century"/>
          <w:sz w:val="16"/>
          <w:szCs w:val="16"/>
        </w:rPr>
      </w:pPr>
      <w:r w:rsidRPr="003F1FF2">
        <w:rPr>
          <w:rFonts w:ascii="Century" w:hAnsi="Century"/>
          <w:sz w:val="24"/>
          <w:szCs w:val="24"/>
        </w:rPr>
        <w:t xml:space="preserve"> </w:t>
      </w:r>
    </w:p>
    <w:p w14:paraId="7889E477" w14:textId="38FA918A" w:rsidR="00C264A4" w:rsidRDefault="00C264A4" w:rsidP="003F1FF2">
      <w:pPr>
        <w:spacing w:after="0" w:line="360" w:lineRule="auto"/>
        <w:rPr>
          <w:rFonts w:ascii="Century" w:hAnsi="Century"/>
          <w:b/>
          <w:sz w:val="24"/>
          <w:szCs w:val="24"/>
        </w:rPr>
      </w:pPr>
      <w:r w:rsidRPr="003F1FF2">
        <w:rPr>
          <w:rFonts w:ascii="Century" w:hAnsi="Century"/>
          <w:b/>
          <w:sz w:val="24"/>
          <w:szCs w:val="24"/>
        </w:rPr>
        <w:t>Procedure</w:t>
      </w:r>
    </w:p>
    <w:p w14:paraId="7FAE2070" w14:textId="77777777" w:rsidR="003F1FF2" w:rsidRPr="003F1FF2" w:rsidRDefault="003F1FF2" w:rsidP="003F1FF2">
      <w:pPr>
        <w:spacing w:after="0" w:line="360" w:lineRule="auto"/>
        <w:rPr>
          <w:rFonts w:ascii="Century" w:hAnsi="Century"/>
          <w:b/>
          <w:sz w:val="16"/>
          <w:szCs w:val="16"/>
        </w:rPr>
      </w:pPr>
    </w:p>
    <w:p w14:paraId="5D0E944D" w14:textId="77777777" w:rsidR="007C6011" w:rsidRPr="003F1FF2" w:rsidRDefault="007C6011" w:rsidP="003F1FF2">
      <w:pPr>
        <w:spacing w:after="0" w:line="360" w:lineRule="auto"/>
        <w:rPr>
          <w:rFonts w:ascii="Century" w:hAnsi="Century"/>
          <w:sz w:val="24"/>
          <w:szCs w:val="24"/>
        </w:rPr>
      </w:pPr>
      <w:r w:rsidRPr="003F1FF2">
        <w:rPr>
          <w:rFonts w:ascii="Century" w:hAnsi="Century"/>
          <w:sz w:val="24"/>
          <w:szCs w:val="24"/>
        </w:rPr>
        <w:t>Some foods that are a cause for concern are grapes, cherry tomatoes, gooseberries, olives</w:t>
      </w:r>
      <w:r w:rsidR="00C264A4" w:rsidRPr="003F1FF2">
        <w:rPr>
          <w:rFonts w:ascii="Century" w:hAnsi="Century"/>
          <w:sz w:val="24"/>
          <w:szCs w:val="24"/>
        </w:rPr>
        <w:t>, sliced banana; foods</w:t>
      </w:r>
      <w:r w:rsidRPr="003F1FF2">
        <w:rPr>
          <w:rFonts w:ascii="Century" w:hAnsi="Century"/>
          <w:sz w:val="24"/>
          <w:szCs w:val="24"/>
        </w:rPr>
        <w:t xml:space="preserve"> that are spherical and just the right size to get s</w:t>
      </w:r>
      <w:r w:rsidR="00C264A4" w:rsidRPr="003F1FF2">
        <w:rPr>
          <w:rFonts w:ascii="Century" w:hAnsi="Century"/>
          <w:sz w:val="24"/>
          <w:szCs w:val="24"/>
        </w:rPr>
        <w:t>t</w:t>
      </w:r>
      <w:r w:rsidRPr="003F1FF2">
        <w:rPr>
          <w:rFonts w:ascii="Century" w:hAnsi="Century"/>
          <w:sz w:val="24"/>
          <w:szCs w:val="24"/>
        </w:rPr>
        <w:t>uck in a child’s trachea</w:t>
      </w:r>
      <w:r w:rsidR="00C264A4" w:rsidRPr="003F1FF2">
        <w:rPr>
          <w:rFonts w:ascii="Century" w:hAnsi="Century"/>
          <w:sz w:val="24"/>
          <w:szCs w:val="24"/>
        </w:rPr>
        <w:t>, so to avoid</w:t>
      </w:r>
      <w:r w:rsidRPr="003F1FF2">
        <w:rPr>
          <w:rFonts w:ascii="Century" w:hAnsi="Century"/>
          <w:sz w:val="24"/>
          <w:szCs w:val="24"/>
        </w:rPr>
        <w:t xml:space="preserve"> a chok</w:t>
      </w:r>
      <w:r w:rsidR="00C264A4" w:rsidRPr="003F1FF2">
        <w:rPr>
          <w:rFonts w:ascii="Century" w:hAnsi="Century"/>
          <w:sz w:val="24"/>
          <w:szCs w:val="24"/>
        </w:rPr>
        <w:t>i</w:t>
      </w:r>
      <w:r w:rsidRPr="003F1FF2">
        <w:rPr>
          <w:rFonts w:ascii="Century" w:hAnsi="Century"/>
          <w:sz w:val="24"/>
          <w:szCs w:val="24"/>
        </w:rPr>
        <w:t>ng hazard</w:t>
      </w:r>
      <w:r w:rsidR="00C264A4" w:rsidRPr="003F1FF2">
        <w:rPr>
          <w:rFonts w:ascii="Century" w:hAnsi="Century"/>
          <w:sz w:val="24"/>
          <w:szCs w:val="24"/>
        </w:rPr>
        <w:t xml:space="preserve"> we ask parents to cut them in half (longways). Nuts are a choking hazard too and cannot be digested easily and are therefore not recommended for children under five.</w:t>
      </w:r>
    </w:p>
    <w:p w14:paraId="135C3D8B" w14:textId="77777777" w:rsidR="00C264A4" w:rsidRPr="003F1FF2" w:rsidRDefault="00C264A4" w:rsidP="003F1FF2">
      <w:pPr>
        <w:spacing w:after="0" w:line="360" w:lineRule="auto"/>
        <w:rPr>
          <w:rFonts w:ascii="Century" w:hAnsi="Century"/>
          <w:sz w:val="16"/>
          <w:szCs w:val="16"/>
        </w:rPr>
      </w:pPr>
    </w:p>
    <w:p w14:paraId="6407DA3D" w14:textId="77777777" w:rsidR="003F1FF2" w:rsidRDefault="00BB65D4" w:rsidP="003F1FF2">
      <w:pPr>
        <w:spacing w:after="0" w:line="360" w:lineRule="auto"/>
        <w:rPr>
          <w:rFonts w:ascii="Century" w:hAnsi="Century"/>
          <w:sz w:val="24"/>
          <w:szCs w:val="24"/>
        </w:rPr>
      </w:pPr>
      <w:r w:rsidRPr="003F1FF2">
        <w:rPr>
          <w:rFonts w:ascii="Century" w:hAnsi="Century"/>
          <w:sz w:val="24"/>
          <w:szCs w:val="24"/>
        </w:rPr>
        <w:t xml:space="preserve">Allergies </w:t>
      </w:r>
      <w:r w:rsidR="00D30FCC" w:rsidRPr="003F1FF2">
        <w:rPr>
          <w:rFonts w:ascii="Century" w:hAnsi="Century"/>
          <w:sz w:val="24"/>
          <w:szCs w:val="24"/>
        </w:rPr>
        <w:t xml:space="preserve">to certain foods and insect bites/stings are particularly concerning as a severe reaction can develop quickly and be life threatening. Allergies </w:t>
      </w:r>
      <w:r w:rsidRPr="003F1FF2">
        <w:rPr>
          <w:rFonts w:ascii="Century" w:hAnsi="Century"/>
          <w:sz w:val="24"/>
          <w:szCs w:val="24"/>
        </w:rPr>
        <w:t xml:space="preserve">in young children are not always apparent </w:t>
      </w:r>
      <w:r w:rsidR="00147BF5" w:rsidRPr="003F1FF2">
        <w:rPr>
          <w:rFonts w:ascii="Century" w:hAnsi="Century"/>
          <w:sz w:val="24"/>
          <w:szCs w:val="24"/>
        </w:rPr>
        <w:t xml:space="preserve">from the start </w:t>
      </w:r>
      <w:r w:rsidRPr="003F1FF2">
        <w:rPr>
          <w:rFonts w:ascii="Century" w:hAnsi="Century"/>
          <w:sz w:val="24"/>
          <w:szCs w:val="24"/>
        </w:rPr>
        <w:t xml:space="preserve">as they can develop over time through </w:t>
      </w:r>
      <w:r w:rsidR="00147BF5" w:rsidRPr="003F1FF2">
        <w:rPr>
          <w:rFonts w:ascii="Century" w:hAnsi="Century"/>
          <w:sz w:val="24"/>
          <w:szCs w:val="24"/>
        </w:rPr>
        <w:t xml:space="preserve">repeated </w:t>
      </w:r>
      <w:r w:rsidRPr="003F1FF2">
        <w:rPr>
          <w:rFonts w:ascii="Century" w:hAnsi="Century"/>
          <w:sz w:val="24"/>
          <w:szCs w:val="24"/>
        </w:rPr>
        <w:t>exposure to the cause</w:t>
      </w:r>
      <w:r w:rsidR="00147BF5" w:rsidRPr="003F1FF2">
        <w:rPr>
          <w:rFonts w:ascii="Century" w:hAnsi="Century"/>
          <w:sz w:val="24"/>
          <w:szCs w:val="24"/>
        </w:rPr>
        <w:t xml:space="preserve"> the symptoms progress</w:t>
      </w:r>
      <w:r w:rsidRPr="003F1FF2">
        <w:rPr>
          <w:rFonts w:ascii="Century" w:hAnsi="Century"/>
          <w:sz w:val="24"/>
          <w:szCs w:val="24"/>
        </w:rPr>
        <w:t>. When a young child is first exposed to an allergen it may not cause noticeable symptoms or reaction, however the more times they are exposed to the allergen the more serious the allergic reaction can become. This is particularly the case with nuts</w:t>
      </w:r>
      <w:r w:rsidR="00CB754F" w:rsidRPr="003F1FF2">
        <w:rPr>
          <w:rFonts w:ascii="Century" w:hAnsi="Century"/>
          <w:sz w:val="24"/>
          <w:szCs w:val="24"/>
        </w:rPr>
        <w:t>,</w:t>
      </w:r>
      <w:r w:rsidRPr="003F1FF2">
        <w:rPr>
          <w:rFonts w:ascii="Century" w:hAnsi="Century"/>
          <w:sz w:val="24"/>
          <w:szCs w:val="24"/>
        </w:rPr>
        <w:t xml:space="preserve"> </w:t>
      </w:r>
      <w:r w:rsidR="00CB754F" w:rsidRPr="003F1FF2">
        <w:rPr>
          <w:rFonts w:ascii="Century" w:hAnsi="Century"/>
          <w:sz w:val="24"/>
          <w:szCs w:val="24"/>
        </w:rPr>
        <w:t xml:space="preserve">although other foods etc. </w:t>
      </w:r>
      <w:r w:rsidRPr="003F1FF2">
        <w:rPr>
          <w:rFonts w:ascii="Century" w:hAnsi="Century"/>
          <w:sz w:val="24"/>
          <w:szCs w:val="24"/>
        </w:rPr>
        <w:t>can trigger the same reaction</w:t>
      </w:r>
      <w:r w:rsidR="00CB754F" w:rsidRPr="003F1FF2">
        <w:rPr>
          <w:rFonts w:ascii="Century" w:hAnsi="Century"/>
          <w:sz w:val="24"/>
          <w:szCs w:val="24"/>
        </w:rPr>
        <w:t xml:space="preserve">. </w:t>
      </w:r>
      <w:r w:rsidR="007C6011" w:rsidRPr="003F1FF2">
        <w:rPr>
          <w:rFonts w:ascii="Century" w:hAnsi="Century"/>
          <w:sz w:val="24"/>
          <w:szCs w:val="24"/>
        </w:rPr>
        <w:t xml:space="preserve">For other children they </w:t>
      </w:r>
    </w:p>
    <w:p w14:paraId="356F386B" w14:textId="77777777" w:rsidR="003F1FF2" w:rsidRDefault="003F1FF2" w:rsidP="003F1FF2">
      <w:pPr>
        <w:spacing w:after="0" w:line="360" w:lineRule="auto"/>
        <w:rPr>
          <w:rFonts w:ascii="Century" w:hAnsi="Century"/>
          <w:sz w:val="24"/>
          <w:szCs w:val="24"/>
        </w:rPr>
      </w:pPr>
    </w:p>
    <w:p w14:paraId="54B1C2BB" w14:textId="1C4C47E7" w:rsidR="007C6011" w:rsidRPr="003F1FF2" w:rsidRDefault="007C6011" w:rsidP="003F1FF2">
      <w:pPr>
        <w:spacing w:after="0" w:line="360" w:lineRule="auto"/>
        <w:rPr>
          <w:rFonts w:ascii="Century" w:hAnsi="Century"/>
          <w:sz w:val="24"/>
          <w:szCs w:val="24"/>
        </w:rPr>
      </w:pPr>
      <w:r w:rsidRPr="003F1FF2">
        <w:rPr>
          <w:rFonts w:ascii="Century" w:hAnsi="Century"/>
          <w:sz w:val="24"/>
          <w:szCs w:val="24"/>
        </w:rPr>
        <w:t xml:space="preserve">may have a severe reaction the first time they are exposed to it. </w:t>
      </w:r>
      <w:r w:rsidR="00BB65D4" w:rsidRPr="003F1FF2">
        <w:rPr>
          <w:rFonts w:ascii="Century" w:hAnsi="Century"/>
          <w:sz w:val="24"/>
          <w:szCs w:val="24"/>
        </w:rPr>
        <w:t>When a child is allergic to nuts</w:t>
      </w:r>
      <w:r w:rsidR="00147BF5" w:rsidRPr="003F1FF2">
        <w:rPr>
          <w:rFonts w:ascii="Century" w:hAnsi="Century"/>
          <w:sz w:val="24"/>
          <w:szCs w:val="24"/>
        </w:rPr>
        <w:t xml:space="preserve"> or eggs</w:t>
      </w:r>
      <w:r w:rsidR="00BB65D4" w:rsidRPr="003F1FF2">
        <w:rPr>
          <w:rFonts w:ascii="Century" w:hAnsi="Century"/>
          <w:sz w:val="24"/>
          <w:szCs w:val="24"/>
        </w:rPr>
        <w:t>, they may have a severe reaction by just touching</w:t>
      </w:r>
      <w:r w:rsidRPr="003F1FF2">
        <w:rPr>
          <w:rFonts w:ascii="Century" w:hAnsi="Century"/>
          <w:sz w:val="24"/>
          <w:szCs w:val="24"/>
        </w:rPr>
        <w:t xml:space="preserve"> them</w:t>
      </w:r>
      <w:r w:rsidR="00BB65D4" w:rsidRPr="003F1FF2">
        <w:rPr>
          <w:rFonts w:ascii="Century" w:hAnsi="Century"/>
          <w:sz w:val="24"/>
          <w:szCs w:val="24"/>
        </w:rPr>
        <w:t xml:space="preserve"> or even being near to someone that has eaten</w:t>
      </w:r>
      <w:r w:rsidRPr="003F1FF2">
        <w:rPr>
          <w:rFonts w:ascii="Century" w:hAnsi="Century"/>
          <w:sz w:val="24"/>
          <w:szCs w:val="24"/>
        </w:rPr>
        <w:t xml:space="preserve"> or handled</w:t>
      </w:r>
      <w:r w:rsidR="00BB65D4" w:rsidRPr="003F1FF2">
        <w:rPr>
          <w:rFonts w:ascii="Century" w:hAnsi="Century"/>
          <w:sz w:val="24"/>
          <w:szCs w:val="24"/>
        </w:rPr>
        <w:t xml:space="preserve"> them</w:t>
      </w:r>
      <w:r w:rsidRPr="003F1FF2">
        <w:rPr>
          <w:rFonts w:ascii="Century" w:hAnsi="Century"/>
          <w:sz w:val="24"/>
          <w:szCs w:val="24"/>
        </w:rPr>
        <w:t xml:space="preserve"> recently</w:t>
      </w:r>
      <w:r w:rsidR="00BB65D4" w:rsidRPr="003F1FF2">
        <w:rPr>
          <w:rFonts w:ascii="Century" w:hAnsi="Century"/>
          <w:sz w:val="24"/>
          <w:szCs w:val="24"/>
        </w:rPr>
        <w:t xml:space="preserve">. </w:t>
      </w:r>
    </w:p>
    <w:p w14:paraId="4288537B" w14:textId="77777777" w:rsidR="007C6011" w:rsidRPr="003F1FF2" w:rsidRDefault="007C6011" w:rsidP="003F1FF2">
      <w:pPr>
        <w:spacing w:after="0" w:line="360" w:lineRule="auto"/>
        <w:rPr>
          <w:rFonts w:ascii="Century" w:hAnsi="Century"/>
          <w:sz w:val="16"/>
          <w:szCs w:val="16"/>
        </w:rPr>
      </w:pPr>
    </w:p>
    <w:p w14:paraId="02F75D78" w14:textId="77777777" w:rsidR="007C6011" w:rsidRPr="003F1FF2" w:rsidRDefault="007C6011" w:rsidP="003F1FF2">
      <w:pPr>
        <w:spacing w:after="0" w:line="360" w:lineRule="auto"/>
        <w:rPr>
          <w:rFonts w:ascii="Century" w:hAnsi="Century"/>
          <w:sz w:val="24"/>
          <w:szCs w:val="24"/>
        </w:rPr>
      </w:pPr>
      <w:r w:rsidRPr="003F1FF2">
        <w:rPr>
          <w:rFonts w:ascii="Century" w:hAnsi="Century"/>
          <w:sz w:val="24"/>
          <w:szCs w:val="24"/>
        </w:rPr>
        <w:t>The first signs of an allergic reaction is usually reddening, itching and/or tingling of the lips, tongue, itchy mouth, throat, this may lead to puffiness and swelling of the lips, face or affected area, which may cause breathing difficulties.</w:t>
      </w:r>
    </w:p>
    <w:p w14:paraId="66C97884" w14:textId="77777777" w:rsidR="007C6011" w:rsidRPr="003F1FF2" w:rsidRDefault="007C6011" w:rsidP="003F1FF2">
      <w:pPr>
        <w:spacing w:after="0" w:line="360" w:lineRule="auto"/>
        <w:rPr>
          <w:rFonts w:ascii="Century" w:hAnsi="Century"/>
          <w:sz w:val="16"/>
          <w:szCs w:val="16"/>
        </w:rPr>
      </w:pPr>
    </w:p>
    <w:p w14:paraId="5A215B70" w14:textId="77777777" w:rsidR="00C264A4" w:rsidRPr="003F1FF2" w:rsidRDefault="00BB65D4" w:rsidP="003F1FF2">
      <w:pPr>
        <w:spacing w:after="0" w:line="360" w:lineRule="auto"/>
        <w:rPr>
          <w:rFonts w:ascii="Century" w:hAnsi="Century"/>
          <w:sz w:val="24"/>
          <w:szCs w:val="24"/>
        </w:rPr>
      </w:pPr>
      <w:r w:rsidRPr="003F1FF2">
        <w:rPr>
          <w:rFonts w:ascii="Century" w:hAnsi="Century"/>
          <w:sz w:val="24"/>
          <w:szCs w:val="24"/>
        </w:rPr>
        <w:t>Anaphylactic shock is extr</w:t>
      </w:r>
      <w:r w:rsidR="007C6011" w:rsidRPr="003F1FF2">
        <w:rPr>
          <w:rFonts w:ascii="Century" w:hAnsi="Century"/>
          <w:sz w:val="24"/>
          <w:szCs w:val="24"/>
        </w:rPr>
        <w:t>emely frightening and very serious</w:t>
      </w:r>
      <w:r w:rsidRPr="003F1FF2">
        <w:rPr>
          <w:rFonts w:ascii="Century" w:hAnsi="Century"/>
          <w:sz w:val="24"/>
          <w:szCs w:val="24"/>
        </w:rPr>
        <w:t xml:space="preserve">. It can </w:t>
      </w:r>
      <w:r w:rsidR="007C6011" w:rsidRPr="003F1FF2">
        <w:rPr>
          <w:rFonts w:ascii="Century" w:hAnsi="Century"/>
          <w:sz w:val="24"/>
          <w:szCs w:val="24"/>
        </w:rPr>
        <w:t xml:space="preserve">escalate </w:t>
      </w:r>
      <w:r w:rsidRPr="003F1FF2">
        <w:rPr>
          <w:rFonts w:ascii="Century" w:hAnsi="Century"/>
          <w:sz w:val="24"/>
          <w:szCs w:val="24"/>
        </w:rPr>
        <w:t>in a very short space of time</w:t>
      </w:r>
      <w:r w:rsidR="00CB754F" w:rsidRPr="003F1FF2">
        <w:rPr>
          <w:rFonts w:ascii="Century" w:hAnsi="Century"/>
          <w:sz w:val="24"/>
          <w:szCs w:val="24"/>
        </w:rPr>
        <w:t>,</w:t>
      </w:r>
      <w:r w:rsidRPr="003F1FF2">
        <w:rPr>
          <w:rFonts w:ascii="Century" w:hAnsi="Century"/>
          <w:sz w:val="24"/>
          <w:szCs w:val="24"/>
        </w:rPr>
        <w:t xml:space="preserve"> therefore we urge parents to help us to protect all of the children in the setting by not providing nuts or nut products in their child’s lunch box</w:t>
      </w:r>
      <w:r w:rsidR="00C264A4" w:rsidRPr="003F1FF2">
        <w:rPr>
          <w:rFonts w:ascii="Century" w:hAnsi="Century"/>
          <w:sz w:val="24"/>
          <w:szCs w:val="24"/>
        </w:rPr>
        <w:t xml:space="preserve"> and if they do provide eggs to warn a senior member of staff so we can make sure a child with an intolerance or allergy to egg is supervised and not sat too close</w:t>
      </w:r>
      <w:r w:rsidRPr="003F1FF2">
        <w:rPr>
          <w:rFonts w:ascii="Century" w:hAnsi="Century"/>
          <w:sz w:val="24"/>
          <w:szCs w:val="24"/>
        </w:rPr>
        <w:t>.</w:t>
      </w:r>
      <w:r w:rsidR="00CB754F" w:rsidRPr="003F1FF2">
        <w:rPr>
          <w:rFonts w:ascii="Century" w:hAnsi="Century"/>
          <w:sz w:val="24"/>
          <w:szCs w:val="24"/>
        </w:rPr>
        <w:t xml:space="preserve"> </w:t>
      </w:r>
    </w:p>
    <w:p w14:paraId="378897E0" w14:textId="77777777" w:rsidR="003F1FF2" w:rsidRPr="003F1FF2" w:rsidRDefault="003F1FF2" w:rsidP="003F1FF2">
      <w:pPr>
        <w:spacing w:after="0" w:line="360" w:lineRule="auto"/>
        <w:rPr>
          <w:rFonts w:ascii="Century" w:hAnsi="Century"/>
          <w:sz w:val="16"/>
          <w:szCs w:val="16"/>
        </w:rPr>
      </w:pPr>
    </w:p>
    <w:p w14:paraId="4CBDAF5A" w14:textId="251F2985" w:rsidR="00BB65D4" w:rsidRPr="003F1FF2" w:rsidRDefault="00CB754F" w:rsidP="003F1FF2">
      <w:pPr>
        <w:spacing w:after="0" w:line="360" w:lineRule="auto"/>
        <w:rPr>
          <w:rFonts w:ascii="Century" w:hAnsi="Century"/>
          <w:sz w:val="24"/>
          <w:szCs w:val="24"/>
        </w:rPr>
      </w:pPr>
      <w:r w:rsidRPr="003F1FF2">
        <w:rPr>
          <w:rFonts w:ascii="Century" w:hAnsi="Century"/>
          <w:sz w:val="24"/>
          <w:szCs w:val="24"/>
        </w:rPr>
        <w:t>Unless we have a known allergy to nuts, we will not ban or stop supplying foods that are made in a factory that handles nuts or may have come into contact with nuts</w:t>
      </w:r>
      <w:r w:rsidR="00C264A4" w:rsidRPr="003F1FF2">
        <w:rPr>
          <w:rFonts w:ascii="Century" w:hAnsi="Century"/>
          <w:sz w:val="24"/>
          <w:szCs w:val="24"/>
        </w:rPr>
        <w:t xml:space="preserve"> somewhere in the processing</w:t>
      </w:r>
      <w:r w:rsidRPr="003F1FF2">
        <w:rPr>
          <w:rFonts w:ascii="Century" w:hAnsi="Century"/>
          <w:sz w:val="24"/>
          <w:szCs w:val="24"/>
        </w:rPr>
        <w:t>, but we wi</w:t>
      </w:r>
      <w:r w:rsidR="00C264A4" w:rsidRPr="003F1FF2">
        <w:rPr>
          <w:rFonts w:ascii="Century" w:hAnsi="Century"/>
          <w:sz w:val="24"/>
          <w:szCs w:val="24"/>
        </w:rPr>
        <w:t>ll not buy foods with nuts as a direct</w:t>
      </w:r>
      <w:r w:rsidRPr="003F1FF2">
        <w:rPr>
          <w:rFonts w:ascii="Century" w:hAnsi="Century"/>
          <w:sz w:val="24"/>
          <w:szCs w:val="24"/>
        </w:rPr>
        <w:t xml:space="preserve"> ingredient.</w:t>
      </w:r>
    </w:p>
    <w:p w14:paraId="23FCFD78" w14:textId="77777777" w:rsidR="007B570B" w:rsidRPr="003F1FF2" w:rsidRDefault="007B570B" w:rsidP="003F1FF2">
      <w:pPr>
        <w:spacing w:after="0" w:line="360" w:lineRule="auto"/>
        <w:jc w:val="center"/>
        <w:rPr>
          <w:rFonts w:ascii="Bradley Hand ITC" w:hAnsi="Bradley Hand ITC"/>
          <w:sz w:val="16"/>
          <w:szCs w:val="16"/>
        </w:rPr>
      </w:pPr>
    </w:p>
    <w:p w14:paraId="3B949C0B" w14:textId="77777777" w:rsidR="00CB754F" w:rsidRPr="003F1FF2" w:rsidRDefault="00CB754F" w:rsidP="003F1FF2">
      <w:pPr>
        <w:spacing w:after="0" w:line="360" w:lineRule="auto"/>
        <w:rPr>
          <w:rFonts w:ascii="Century" w:hAnsi="Century"/>
          <w:sz w:val="24"/>
          <w:szCs w:val="24"/>
        </w:rPr>
      </w:pPr>
      <w:r w:rsidRPr="003F1FF2">
        <w:rPr>
          <w:rFonts w:ascii="Century" w:hAnsi="Century"/>
          <w:sz w:val="24"/>
          <w:szCs w:val="24"/>
        </w:rPr>
        <w:t xml:space="preserve">With all allergies we will </w:t>
      </w:r>
      <w:r w:rsidR="00C264A4" w:rsidRPr="003F1FF2">
        <w:rPr>
          <w:rFonts w:ascii="Century" w:hAnsi="Century"/>
          <w:sz w:val="24"/>
          <w:szCs w:val="24"/>
        </w:rPr>
        <w:t xml:space="preserve">work closely with parents, </w:t>
      </w:r>
      <w:r w:rsidRPr="003F1FF2">
        <w:rPr>
          <w:rFonts w:ascii="Century" w:hAnsi="Century"/>
          <w:sz w:val="24"/>
          <w:szCs w:val="24"/>
        </w:rPr>
        <w:t>take advice and put precautions into place as needed in individual cases.</w:t>
      </w:r>
    </w:p>
    <w:p w14:paraId="4F33155B" w14:textId="77777777" w:rsidR="00C264A4" w:rsidRPr="003F1FF2" w:rsidRDefault="00C264A4" w:rsidP="003F1FF2">
      <w:pPr>
        <w:spacing w:after="0" w:line="360" w:lineRule="auto"/>
        <w:jc w:val="center"/>
        <w:rPr>
          <w:rFonts w:ascii="Century" w:hAnsi="Century"/>
          <w:sz w:val="16"/>
          <w:szCs w:val="16"/>
        </w:rPr>
      </w:pPr>
    </w:p>
    <w:p w14:paraId="75C72935" w14:textId="4C31E386" w:rsidR="004742C4" w:rsidRDefault="00C264A4" w:rsidP="003F1FF2">
      <w:pPr>
        <w:spacing w:after="0" w:line="360" w:lineRule="auto"/>
        <w:jc w:val="center"/>
        <w:rPr>
          <w:rFonts w:ascii="Century" w:hAnsi="Century"/>
          <w:sz w:val="24"/>
          <w:szCs w:val="24"/>
        </w:rPr>
      </w:pPr>
      <w:r w:rsidRPr="003F1FF2">
        <w:rPr>
          <w:rFonts w:ascii="Century" w:hAnsi="Century"/>
          <w:sz w:val="24"/>
          <w:szCs w:val="24"/>
        </w:rPr>
        <w:t>Please h</w:t>
      </w:r>
      <w:r w:rsidR="00CB754F" w:rsidRPr="003F1FF2">
        <w:rPr>
          <w:rFonts w:ascii="Century" w:hAnsi="Century"/>
          <w:sz w:val="24"/>
          <w:szCs w:val="24"/>
        </w:rPr>
        <w:t xml:space="preserve">elp us, to </w:t>
      </w:r>
      <w:r w:rsidRPr="003F1FF2">
        <w:rPr>
          <w:rFonts w:ascii="Century" w:hAnsi="Century"/>
          <w:sz w:val="24"/>
          <w:szCs w:val="24"/>
        </w:rPr>
        <w:t>help you keep your children safe</w:t>
      </w:r>
    </w:p>
    <w:p w14:paraId="30F27C00" w14:textId="3150BB25" w:rsidR="003F1FF2" w:rsidRPr="003F1FF2" w:rsidRDefault="003F1FF2" w:rsidP="003F1FF2">
      <w:pPr>
        <w:spacing w:after="0" w:line="360" w:lineRule="auto"/>
        <w:jc w:val="center"/>
        <w:rPr>
          <w:rFonts w:ascii="Century" w:hAnsi="Century"/>
          <w:i/>
          <w:sz w:val="16"/>
          <w:szCs w:val="16"/>
        </w:rPr>
      </w:pPr>
      <w:r w:rsidRPr="003F1FF2">
        <w:rPr>
          <w:rFonts w:ascii="Century" w:hAnsi="Century"/>
          <w:i/>
          <w:sz w:val="16"/>
          <w:szCs w:val="16"/>
        </w:rPr>
        <w:t>February 2019</w:t>
      </w:r>
    </w:p>
    <w:sectPr w:rsidR="003F1FF2" w:rsidRPr="003F1FF2" w:rsidSect="0094145F">
      <w:head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AAE5" w14:textId="77777777" w:rsidR="00EC2B13" w:rsidRDefault="00EC2B13" w:rsidP="003F1FF2">
      <w:pPr>
        <w:spacing w:after="0" w:line="240" w:lineRule="auto"/>
      </w:pPr>
      <w:r>
        <w:separator/>
      </w:r>
    </w:p>
  </w:endnote>
  <w:endnote w:type="continuationSeparator" w:id="0">
    <w:p w14:paraId="43868527" w14:textId="77777777" w:rsidR="00EC2B13" w:rsidRDefault="00EC2B13" w:rsidP="003F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2EE2" w14:textId="77777777" w:rsidR="00EC2B13" w:rsidRDefault="00EC2B13" w:rsidP="003F1FF2">
      <w:pPr>
        <w:spacing w:after="0" w:line="240" w:lineRule="auto"/>
      </w:pPr>
      <w:r>
        <w:separator/>
      </w:r>
    </w:p>
  </w:footnote>
  <w:footnote w:type="continuationSeparator" w:id="0">
    <w:p w14:paraId="1BEC5BA0" w14:textId="77777777" w:rsidR="00EC2B13" w:rsidRDefault="00EC2B13" w:rsidP="003F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83C7" w14:textId="46DB3EAE" w:rsidR="003F1FF2" w:rsidRDefault="003F1FF2">
    <w:pPr>
      <w:pStyle w:val="Header"/>
    </w:pPr>
    <w:r>
      <w:t>HEALTH:                                                                                                                                                         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1678F6"/>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2C4"/>
    <w:rsid w:val="00147BF5"/>
    <w:rsid w:val="00180800"/>
    <w:rsid w:val="00274662"/>
    <w:rsid w:val="00292F01"/>
    <w:rsid w:val="00296284"/>
    <w:rsid w:val="002A2418"/>
    <w:rsid w:val="002A6CCD"/>
    <w:rsid w:val="003026B3"/>
    <w:rsid w:val="003160A8"/>
    <w:rsid w:val="00385F32"/>
    <w:rsid w:val="003F1FF2"/>
    <w:rsid w:val="00422E0C"/>
    <w:rsid w:val="00446450"/>
    <w:rsid w:val="004742C4"/>
    <w:rsid w:val="004B268D"/>
    <w:rsid w:val="006724EF"/>
    <w:rsid w:val="00723B9B"/>
    <w:rsid w:val="00740244"/>
    <w:rsid w:val="007B5223"/>
    <w:rsid w:val="007B570B"/>
    <w:rsid w:val="007C6011"/>
    <w:rsid w:val="0082548A"/>
    <w:rsid w:val="00831629"/>
    <w:rsid w:val="00863E25"/>
    <w:rsid w:val="008D70FC"/>
    <w:rsid w:val="0094145F"/>
    <w:rsid w:val="009A2BCA"/>
    <w:rsid w:val="00A879C6"/>
    <w:rsid w:val="00AA6C67"/>
    <w:rsid w:val="00AB283D"/>
    <w:rsid w:val="00AC6557"/>
    <w:rsid w:val="00BB65D4"/>
    <w:rsid w:val="00BD1C21"/>
    <w:rsid w:val="00BD38CB"/>
    <w:rsid w:val="00C264A4"/>
    <w:rsid w:val="00CB754F"/>
    <w:rsid w:val="00D30FCC"/>
    <w:rsid w:val="00D947CB"/>
    <w:rsid w:val="00DC435A"/>
    <w:rsid w:val="00EC2B13"/>
    <w:rsid w:val="00F12DA8"/>
    <w:rsid w:val="00F77E10"/>
    <w:rsid w:val="00F9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93F3"/>
  <w15:docId w15:val="{595E32F6-91D0-40FB-8237-93B7374D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C4"/>
    <w:rPr>
      <w:rFonts w:ascii="Tahoma" w:hAnsi="Tahoma" w:cs="Tahoma"/>
      <w:sz w:val="16"/>
      <w:szCs w:val="16"/>
    </w:rPr>
  </w:style>
  <w:style w:type="character" w:styleId="Hyperlink">
    <w:name w:val="Hyperlink"/>
    <w:basedOn w:val="DefaultParagraphFont"/>
    <w:uiPriority w:val="99"/>
    <w:unhideWhenUsed/>
    <w:rsid w:val="004742C4"/>
    <w:rPr>
      <w:color w:val="0000FF" w:themeColor="hyperlink"/>
      <w:u w:val="single"/>
    </w:rPr>
  </w:style>
  <w:style w:type="paragraph" w:styleId="Header">
    <w:name w:val="header"/>
    <w:basedOn w:val="Normal"/>
    <w:link w:val="HeaderChar"/>
    <w:uiPriority w:val="99"/>
    <w:unhideWhenUsed/>
    <w:rsid w:val="003F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F2"/>
  </w:style>
  <w:style w:type="paragraph" w:styleId="Footer">
    <w:name w:val="footer"/>
    <w:basedOn w:val="Normal"/>
    <w:link w:val="FooterChar"/>
    <w:uiPriority w:val="99"/>
    <w:unhideWhenUsed/>
    <w:rsid w:val="003F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B722-5A79-4178-9E2B-36DA1DDC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Knight</cp:lastModifiedBy>
  <cp:revision>2</cp:revision>
  <cp:lastPrinted>2014-03-10T18:04:00Z</cp:lastPrinted>
  <dcterms:created xsi:type="dcterms:W3CDTF">2019-05-17T09:00:00Z</dcterms:created>
  <dcterms:modified xsi:type="dcterms:W3CDTF">2019-05-17T09:00:00Z</dcterms:modified>
</cp:coreProperties>
</file>